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5B30" w14:textId="77777777" w:rsidR="00CB4E93" w:rsidRDefault="00CB4E93" w:rsidP="00CB4E93">
      <w:pPr>
        <w:rPr>
          <w:noProof/>
          <w:lang w:eastAsia="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AD446B" w14:paraId="2868CB3C" w14:textId="77777777" w:rsidTr="002B6CA7">
        <w:tc>
          <w:tcPr>
            <w:tcW w:w="2972" w:type="dxa"/>
          </w:tcPr>
          <w:p w14:paraId="1A601363" w14:textId="77777777" w:rsidR="005D0AF9" w:rsidRDefault="005D0AF9" w:rsidP="005D0AF9">
            <w:pPr>
              <w:rPr>
                <w:noProof/>
                <w:lang w:eastAsia="nl-BE"/>
              </w:rPr>
            </w:pPr>
          </w:p>
          <w:p w14:paraId="72D4735C" w14:textId="77777777" w:rsidR="005D0AF9" w:rsidRDefault="006807BF" w:rsidP="005D0AF9">
            <w:pPr>
              <w:rPr>
                <w:noProof/>
                <w:lang w:eastAsia="nl-BE"/>
              </w:rPr>
            </w:pPr>
            <w:r>
              <w:rPr>
                <w:noProof/>
                <w:lang w:eastAsia="nl-BE"/>
              </w:rPr>
              <w:drawing>
                <wp:inline distT="0" distB="0" distL="0" distR="0" wp14:anchorId="53733A67" wp14:editId="06946A2C">
                  <wp:extent cx="1593850" cy="95631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441272"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93850" cy="956310"/>
                          </a:xfrm>
                          <a:prstGeom prst="rect">
                            <a:avLst/>
                          </a:prstGeom>
                          <a:noFill/>
                        </pic:spPr>
                      </pic:pic>
                    </a:graphicData>
                  </a:graphic>
                </wp:inline>
              </w:drawing>
            </w:r>
          </w:p>
        </w:tc>
        <w:tc>
          <w:tcPr>
            <w:tcW w:w="6088" w:type="dxa"/>
          </w:tcPr>
          <w:p w14:paraId="5B5A8BAD" w14:textId="77777777" w:rsidR="005D0AF9" w:rsidRPr="002B6CA7" w:rsidRDefault="006807BF" w:rsidP="005D0AF9">
            <w:pPr>
              <w:jc w:val="center"/>
              <w:rPr>
                <w:b/>
                <w:caps/>
                <w:noProof/>
                <w:sz w:val="40"/>
                <w:szCs w:val="40"/>
                <w:lang w:eastAsia="nl-BE"/>
              </w:rPr>
            </w:pPr>
            <w:r w:rsidRPr="002B6CA7">
              <w:rPr>
                <w:b/>
                <w:caps/>
                <w:noProof/>
                <w:sz w:val="40"/>
                <w:szCs w:val="40"/>
                <w:lang w:eastAsia="nl-BE"/>
              </w:rPr>
              <w:t>Politieraad</w:t>
            </w:r>
          </w:p>
          <w:p w14:paraId="3BAD6468" w14:textId="77777777" w:rsidR="005D0AF9" w:rsidRPr="002B6CA7" w:rsidRDefault="006807BF" w:rsidP="005D0AF9">
            <w:pPr>
              <w:jc w:val="center"/>
              <w:rPr>
                <w:noProof/>
                <w:sz w:val="40"/>
                <w:szCs w:val="40"/>
                <w:lang w:eastAsia="nl-BE"/>
              </w:rPr>
            </w:pPr>
            <w:r w:rsidRPr="002B6CA7">
              <w:rPr>
                <w:noProof/>
                <w:sz w:val="40"/>
                <w:szCs w:val="40"/>
                <w:lang w:eastAsia="nl-BE"/>
              </w:rPr>
              <w:t>zitting van 19 december 2022</w:t>
            </w:r>
          </w:p>
          <w:p w14:paraId="05F1CD97" w14:textId="77777777" w:rsidR="005D0AF9" w:rsidRPr="002B6CA7" w:rsidRDefault="005D0AF9" w:rsidP="005D0AF9">
            <w:pPr>
              <w:jc w:val="center"/>
              <w:rPr>
                <w:b/>
                <w:noProof/>
                <w:sz w:val="40"/>
                <w:szCs w:val="40"/>
                <w:lang w:eastAsia="nl-BE"/>
              </w:rPr>
            </w:pPr>
          </w:p>
        </w:tc>
      </w:tr>
    </w:tbl>
    <w:p w14:paraId="57498B2C" w14:textId="77777777" w:rsidR="005D0AF9" w:rsidRDefault="005D0AF9" w:rsidP="00CB4E93">
      <w:pPr>
        <w:rPr>
          <w:noProof/>
          <w:lang w:eastAsia="nl-BE"/>
        </w:rPr>
      </w:pPr>
    </w:p>
    <w:p w14:paraId="3B6CF0AD" w14:textId="77777777" w:rsidR="00B723AA" w:rsidRPr="00C87641" w:rsidRDefault="006807BF" w:rsidP="006807BF">
      <w:pPr>
        <w:jc w:val="left"/>
        <w:rPr>
          <w:b/>
          <w:noProof/>
          <w:u w:val="single"/>
          <w:lang w:eastAsia="nl-BE"/>
        </w:rPr>
      </w:pPr>
      <w:r w:rsidRPr="00C87641">
        <w:rPr>
          <w:b/>
          <w:noProof/>
          <w:u w:val="single"/>
          <w:lang w:eastAsia="nl-BE"/>
        </w:rPr>
        <w:t>Aanwezigen:</w:t>
      </w:r>
    </w:p>
    <w:p w14:paraId="5D59E095" w14:textId="5BF4057B" w:rsidR="00B723AA" w:rsidRDefault="006807BF" w:rsidP="006807BF">
      <w:pPr>
        <w:jc w:val="left"/>
        <w:rPr>
          <w:noProof/>
          <w:lang w:eastAsia="nl-BE"/>
        </w:rPr>
      </w:pPr>
      <w:r>
        <w:rPr>
          <w:noProof/>
          <w:lang w:eastAsia="nl-BE"/>
        </w:rPr>
        <w:t>Koenraad Degroote: Burgemeester-voorzitter;</w:t>
      </w:r>
      <w:r>
        <w:rPr>
          <w:noProof/>
          <w:lang w:eastAsia="nl-BE"/>
        </w:rPr>
        <w:br/>
        <w:t>Dirk Verwilst, Kurt Windels, Luc Derudder, Jan Stevens: Burgemeesters;</w:t>
      </w:r>
      <w:r>
        <w:rPr>
          <w:noProof/>
          <w:lang w:eastAsia="nl-BE"/>
        </w:rPr>
        <w:br/>
        <w:t>Benedikt Van Staen, Bert Verdru, Kristof Vande Walle: Raadsleden Meulebeke;</w:t>
      </w:r>
      <w:r>
        <w:rPr>
          <w:noProof/>
          <w:lang w:eastAsia="nl-BE"/>
        </w:rPr>
        <w:br/>
        <w:t>Carine Geldhof, Diederik Vanderheeren, Filip Blanckaert (vanaf punt 6), Lucas Staes (vanaf punt 5): Raadsleden Ingelmunster;</w:t>
      </w:r>
      <w:r>
        <w:rPr>
          <w:noProof/>
          <w:lang w:eastAsia="nl-BE"/>
        </w:rPr>
        <w:br/>
        <w:t>Gunther Simoens, Joke Vandemaele, Lennart Vanquickenborne: Raadsleden Dentergem;</w:t>
      </w:r>
      <w:r>
        <w:rPr>
          <w:noProof/>
          <w:lang w:eastAsia="nl-BE"/>
        </w:rPr>
        <w:br/>
        <w:t>Anne-Sophie Verschoore, Marleen Lefebre, Nadine Dejonckheere: Raadsleden Oostrozebeke;</w:t>
      </w:r>
      <w:r>
        <w:rPr>
          <w:noProof/>
          <w:lang w:eastAsia="nl-BE"/>
        </w:rPr>
        <w:br/>
        <w:t>Ellen Rogge, Guido Callewaert, Rik Buyse (vanaf punt 6): Raadsleden Wielsbeke;</w:t>
      </w:r>
      <w:r>
        <w:rPr>
          <w:noProof/>
          <w:lang w:eastAsia="nl-BE"/>
        </w:rPr>
        <w:br/>
        <w:t>Ruben Depaepe: Korpschef;</w:t>
      </w:r>
      <w:r>
        <w:rPr>
          <w:noProof/>
          <w:lang w:eastAsia="nl-BE"/>
        </w:rPr>
        <w:br/>
        <w:t>Kurt Lamerant: Secretaris;</w:t>
      </w:r>
      <w:r>
        <w:rPr>
          <w:noProof/>
          <w:lang w:eastAsia="nl-BE"/>
        </w:rPr>
        <w:br/>
        <w:t>Siegfried Masschaele: Bijzonder rekenplichtige</w:t>
      </w:r>
    </w:p>
    <w:p w14:paraId="5C0995C2" w14:textId="77777777" w:rsidR="00B723AA" w:rsidRDefault="00B723AA" w:rsidP="006807BF">
      <w:pPr>
        <w:jc w:val="left"/>
        <w:rPr>
          <w:noProof/>
          <w:lang w:eastAsia="nl-BE"/>
        </w:rPr>
      </w:pPr>
    </w:p>
    <w:p w14:paraId="76C32750" w14:textId="77777777" w:rsidR="00B723AA" w:rsidRPr="00C87641" w:rsidRDefault="006807BF" w:rsidP="006807BF">
      <w:pPr>
        <w:jc w:val="left"/>
        <w:rPr>
          <w:b/>
          <w:noProof/>
          <w:u w:val="single"/>
          <w:lang w:eastAsia="nl-BE"/>
        </w:rPr>
      </w:pPr>
      <w:r w:rsidRPr="00C87641">
        <w:rPr>
          <w:b/>
          <w:noProof/>
          <w:u w:val="single"/>
          <w:lang w:eastAsia="nl-BE"/>
        </w:rPr>
        <w:t>Verontschuldigd:</w:t>
      </w:r>
    </w:p>
    <w:p w14:paraId="489A5C6A" w14:textId="77777777" w:rsidR="00AD446B" w:rsidRDefault="00AD446B">
      <w:pPr>
        <w:sectPr w:rsidR="00AD446B" w:rsidSect="00CB4E93">
          <w:pgSz w:w="11906" w:h="16838"/>
          <w:pgMar w:top="851" w:right="1418" w:bottom="851" w:left="1418" w:header="709" w:footer="709" w:gutter="0"/>
          <w:cols w:space="708"/>
          <w:docGrid w:linePitch="360"/>
        </w:sectPr>
      </w:pPr>
    </w:p>
    <w:p w14:paraId="64D81BC2" w14:textId="77777777" w:rsidR="00AB58E5" w:rsidRDefault="00AB58E5" w:rsidP="00CB4E93"/>
    <w:p w14:paraId="51ADC5BB" w14:textId="77777777" w:rsidR="00CB4E93" w:rsidRPr="009754E8" w:rsidRDefault="006807BF" w:rsidP="009754E8">
      <w:pPr>
        <w:spacing w:before="60" w:after="60"/>
        <w:rPr>
          <w:b/>
          <w:caps/>
          <w:u w:val="single"/>
        </w:rPr>
      </w:pPr>
      <w:r w:rsidRPr="009754E8">
        <w:rPr>
          <w:b/>
          <w:caps/>
          <w:u w:val="single"/>
        </w:rPr>
        <w:t>Openbare zitting</w:t>
      </w:r>
    </w:p>
    <w:p w14:paraId="12877220" w14:textId="77777777" w:rsidR="00AD446B" w:rsidRDefault="00AD446B">
      <w:pPr>
        <w:sectPr w:rsidR="00AD446B" w:rsidSect="00CB4E93">
          <w:type w:val="continuous"/>
          <w:pgSz w:w="11906" w:h="16838"/>
          <w:pgMar w:top="851" w:right="1418" w:bottom="851" w:left="1418" w:header="709" w:footer="709" w:gutter="0"/>
          <w:cols w:space="708"/>
          <w:docGrid w:linePitch="360"/>
        </w:sectPr>
      </w:pPr>
    </w:p>
    <w:p w14:paraId="7131EB45" w14:textId="77777777" w:rsidR="00CB4E93" w:rsidRPr="005C3809" w:rsidRDefault="006807BF" w:rsidP="00AE5F2D">
      <w:pPr>
        <w:tabs>
          <w:tab w:val="left" w:pos="454"/>
        </w:tabs>
        <w:spacing w:after="60"/>
        <w:ind w:left="454" w:hanging="454"/>
        <w:rPr>
          <w:b/>
          <w:u w:val="single"/>
        </w:rPr>
      </w:pPr>
      <w:r w:rsidRPr="005C3809">
        <w:rPr>
          <w:b/>
          <w:u w:val="single"/>
        </w:rPr>
        <w:t>1.</w:t>
      </w:r>
      <w:r w:rsidRPr="005C3809">
        <w:rPr>
          <w:b/>
          <w:u w:val="single"/>
        </w:rPr>
        <w:tab/>
        <w:t>Goedkeuring vorig verslag</w:t>
      </w:r>
    </w:p>
    <w:p w14:paraId="231BB85E" w14:textId="77777777" w:rsidR="002137EF" w:rsidRDefault="006807BF" w:rsidP="002137EF">
      <w:pPr>
        <w:rPr>
          <w:noProof/>
        </w:rPr>
      </w:pPr>
      <w:r>
        <w:rPr>
          <w:noProof/>
        </w:rPr>
        <w:t>Het verslag van de politieraad van 24 oktober 2022 wordt goedgekeurd.</w:t>
      </w:r>
    </w:p>
    <w:p w14:paraId="797CC330" w14:textId="77777777" w:rsidR="00650EF2" w:rsidRPr="00CB4E93" w:rsidRDefault="00650EF2" w:rsidP="00CB4E93"/>
    <w:p w14:paraId="42590EDC" w14:textId="77777777" w:rsidR="00AD446B" w:rsidRDefault="00AD446B">
      <w:pPr>
        <w:sectPr w:rsidR="00AD446B" w:rsidSect="00CB4E93">
          <w:type w:val="continuous"/>
          <w:pgSz w:w="11906" w:h="16838"/>
          <w:pgMar w:top="851" w:right="1418" w:bottom="851" w:left="1418" w:header="709" w:footer="709" w:gutter="0"/>
          <w:cols w:space="708"/>
          <w:docGrid w:linePitch="360"/>
        </w:sectPr>
      </w:pPr>
    </w:p>
    <w:p w14:paraId="6D9BE2AA" w14:textId="77777777" w:rsidR="00CB4E93" w:rsidRPr="005C3809" w:rsidRDefault="006807BF" w:rsidP="00AE5F2D">
      <w:pPr>
        <w:tabs>
          <w:tab w:val="left" w:pos="454"/>
        </w:tabs>
        <w:spacing w:after="60"/>
        <w:ind w:left="454" w:hanging="454"/>
        <w:rPr>
          <w:b/>
          <w:u w:val="single"/>
        </w:rPr>
      </w:pPr>
      <w:r w:rsidRPr="005C3809">
        <w:rPr>
          <w:b/>
          <w:u w:val="single"/>
        </w:rPr>
        <w:t>2.</w:t>
      </w:r>
      <w:r w:rsidRPr="005C3809">
        <w:rPr>
          <w:b/>
          <w:u w:val="single"/>
        </w:rPr>
        <w:tab/>
        <w:t>Vacantverklaring  één bediening inspecteur interventiedienst</w:t>
      </w:r>
    </w:p>
    <w:p w14:paraId="10537E4F" w14:textId="77777777" w:rsidR="002137EF" w:rsidRDefault="006807BF" w:rsidP="002137EF">
      <w:pPr>
        <w:rPr>
          <w:noProof/>
        </w:rPr>
      </w:pPr>
      <w:r>
        <w:rPr>
          <w:noProof/>
        </w:rPr>
        <w:t>Een bediening van een inspecteur binnen de interventiedienst wordt vacant verklaard bij de eerste mobiliteitscyclus van 2023.</w:t>
      </w:r>
    </w:p>
    <w:p w14:paraId="6E215B90" w14:textId="77777777" w:rsidR="00650EF2" w:rsidRPr="00CB4E93" w:rsidRDefault="00650EF2" w:rsidP="00CB4E93"/>
    <w:p w14:paraId="10C28C5D" w14:textId="77777777" w:rsidR="00AD446B" w:rsidRDefault="00AD446B">
      <w:pPr>
        <w:sectPr w:rsidR="00AD446B" w:rsidSect="00CB4E93">
          <w:type w:val="continuous"/>
          <w:pgSz w:w="11906" w:h="16838"/>
          <w:pgMar w:top="851" w:right="1418" w:bottom="851" w:left="1418" w:header="709" w:footer="709" w:gutter="0"/>
          <w:cols w:space="708"/>
          <w:docGrid w:linePitch="360"/>
        </w:sectPr>
      </w:pPr>
    </w:p>
    <w:p w14:paraId="128F98BD" w14:textId="77777777" w:rsidR="00CB4E93" w:rsidRPr="005C3809" w:rsidRDefault="006807BF" w:rsidP="00AE5F2D">
      <w:pPr>
        <w:tabs>
          <w:tab w:val="left" w:pos="454"/>
        </w:tabs>
        <w:spacing w:after="60"/>
        <w:ind w:left="454" w:hanging="454"/>
        <w:rPr>
          <w:b/>
          <w:u w:val="single"/>
        </w:rPr>
      </w:pPr>
      <w:r w:rsidRPr="005C3809">
        <w:rPr>
          <w:b/>
          <w:u w:val="single"/>
        </w:rPr>
        <w:t>3.</w:t>
      </w:r>
      <w:r w:rsidRPr="005C3809">
        <w:rPr>
          <w:b/>
          <w:u w:val="single"/>
        </w:rPr>
        <w:tab/>
        <w:t>Kennisname goedkeuring jaarrekening 2021 door Gouverneur</w:t>
      </w:r>
    </w:p>
    <w:p w14:paraId="29E3530B" w14:textId="77777777" w:rsidR="002137EF" w:rsidRDefault="006807BF" w:rsidP="002137EF">
      <w:pPr>
        <w:rPr>
          <w:noProof/>
        </w:rPr>
      </w:pPr>
      <w:r>
        <w:rPr>
          <w:noProof/>
        </w:rPr>
        <w:t>De politieraad neemt kennis van het besluit van de Gouverneur in het kader van het specifiek toezicht van 20 oktober 2022  houdende de goedkeuring van de begrotingsrekening 2021, de balans per 31 december 2021 en de resultatenrekening over het dienstjaar 2021 van de politiezone Midow</w:t>
      </w:r>
    </w:p>
    <w:p w14:paraId="10F5924F" w14:textId="77777777" w:rsidR="00650EF2" w:rsidRPr="00CB4E93" w:rsidRDefault="00650EF2" w:rsidP="00CB4E93"/>
    <w:p w14:paraId="37FA94DA" w14:textId="77777777" w:rsidR="00AD446B" w:rsidRDefault="00AD446B">
      <w:pPr>
        <w:sectPr w:rsidR="00AD446B" w:rsidSect="00CB4E93">
          <w:type w:val="continuous"/>
          <w:pgSz w:w="11906" w:h="16838"/>
          <w:pgMar w:top="851" w:right="1418" w:bottom="851" w:left="1418" w:header="709" w:footer="709" w:gutter="0"/>
          <w:cols w:space="708"/>
          <w:docGrid w:linePitch="360"/>
        </w:sectPr>
      </w:pPr>
    </w:p>
    <w:p w14:paraId="232D32DC" w14:textId="77777777" w:rsidR="00CB4E93" w:rsidRPr="005C3809" w:rsidRDefault="006807BF" w:rsidP="00AE5F2D">
      <w:pPr>
        <w:tabs>
          <w:tab w:val="left" w:pos="454"/>
        </w:tabs>
        <w:spacing w:after="60"/>
        <w:ind w:left="454" w:hanging="454"/>
        <w:rPr>
          <w:b/>
          <w:u w:val="single"/>
        </w:rPr>
      </w:pPr>
      <w:r w:rsidRPr="005C3809">
        <w:rPr>
          <w:b/>
          <w:u w:val="single"/>
        </w:rPr>
        <w:t>4.</w:t>
      </w:r>
      <w:r w:rsidRPr="005C3809">
        <w:rPr>
          <w:b/>
          <w:u w:val="single"/>
        </w:rPr>
        <w:tab/>
        <w:t>Kennisname goedkeuring begrotingswijziging nr. 1 2022 door Gouverneur</w:t>
      </w:r>
    </w:p>
    <w:p w14:paraId="1804D639" w14:textId="77777777" w:rsidR="002137EF" w:rsidRDefault="006807BF" w:rsidP="002137EF">
      <w:pPr>
        <w:rPr>
          <w:noProof/>
        </w:rPr>
      </w:pPr>
      <w:r>
        <w:rPr>
          <w:noProof/>
        </w:rPr>
        <w:t>De politieraad neemt kennis van het besluit van de Gouverneur in het kader van het specifiek toezicht van 18 november 2022  houdende de goedkeuring van de begrotingswijziging nr. 1   dienstjaar 2022 zoals vastgesteld door de politieraad van 24 oktober 2022.</w:t>
      </w:r>
    </w:p>
    <w:p w14:paraId="0C9B1A4F" w14:textId="77777777" w:rsidR="00650EF2" w:rsidRPr="00CB4E93" w:rsidRDefault="00650EF2" w:rsidP="00CB4E93"/>
    <w:p w14:paraId="354CF4C2" w14:textId="77777777" w:rsidR="00AD446B" w:rsidRDefault="00AD446B">
      <w:pPr>
        <w:sectPr w:rsidR="00AD446B" w:rsidSect="00CB4E93">
          <w:type w:val="continuous"/>
          <w:pgSz w:w="11906" w:h="16838"/>
          <w:pgMar w:top="851" w:right="1418" w:bottom="851" w:left="1418" w:header="709" w:footer="709" w:gutter="0"/>
          <w:cols w:space="708"/>
          <w:docGrid w:linePitch="360"/>
        </w:sectPr>
      </w:pPr>
    </w:p>
    <w:p w14:paraId="645688D2" w14:textId="77777777" w:rsidR="00CB4E93" w:rsidRPr="005C3809" w:rsidRDefault="006807BF" w:rsidP="00AE5F2D">
      <w:pPr>
        <w:tabs>
          <w:tab w:val="left" w:pos="454"/>
        </w:tabs>
        <w:spacing w:after="60"/>
        <w:ind w:left="454" w:hanging="454"/>
        <w:rPr>
          <w:b/>
          <w:u w:val="single"/>
        </w:rPr>
      </w:pPr>
      <w:r w:rsidRPr="005C3809">
        <w:rPr>
          <w:b/>
          <w:u w:val="single"/>
        </w:rPr>
        <w:t>5.</w:t>
      </w:r>
      <w:r w:rsidRPr="005C3809">
        <w:rPr>
          <w:b/>
          <w:u w:val="single"/>
        </w:rPr>
        <w:tab/>
        <w:t>Kasverslag derde kwartaal 2022</w:t>
      </w:r>
    </w:p>
    <w:p w14:paraId="66CBD207" w14:textId="77777777" w:rsidR="002137EF" w:rsidRDefault="006807BF" w:rsidP="002137EF">
      <w:pPr>
        <w:rPr>
          <w:noProof/>
        </w:rPr>
      </w:pPr>
      <w:r>
        <w:rPr>
          <w:noProof/>
        </w:rPr>
        <w:t>De politieraad aanvaardt de kastoestand van het derde kwartaal 2022.</w:t>
      </w:r>
    </w:p>
    <w:p w14:paraId="34454C68" w14:textId="77777777" w:rsidR="00650EF2" w:rsidRPr="00CB4E93" w:rsidRDefault="00650EF2" w:rsidP="00CB4E93"/>
    <w:p w14:paraId="619100E7" w14:textId="77777777" w:rsidR="00AD446B" w:rsidRDefault="00AD446B">
      <w:pPr>
        <w:sectPr w:rsidR="00AD446B" w:rsidSect="00CB4E93">
          <w:type w:val="continuous"/>
          <w:pgSz w:w="11906" w:h="16838"/>
          <w:pgMar w:top="851" w:right="1418" w:bottom="851" w:left="1418" w:header="709" w:footer="709" w:gutter="0"/>
          <w:cols w:space="708"/>
          <w:docGrid w:linePitch="360"/>
        </w:sectPr>
      </w:pPr>
    </w:p>
    <w:p w14:paraId="12DC96EE" w14:textId="77777777" w:rsidR="00CB4E93" w:rsidRPr="005C3809" w:rsidRDefault="006807BF" w:rsidP="00AE5F2D">
      <w:pPr>
        <w:tabs>
          <w:tab w:val="left" w:pos="454"/>
        </w:tabs>
        <w:spacing w:after="60"/>
        <w:ind w:left="454" w:hanging="454"/>
        <w:rPr>
          <w:b/>
          <w:u w:val="single"/>
        </w:rPr>
      </w:pPr>
      <w:r w:rsidRPr="005C3809">
        <w:rPr>
          <w:b/>
          <w:u w:val="single"/>
        </w:rPr>
        <w:t>6.</w:t>
      </w:r>
      <w:r w:rsidRPr="005C3809">
        <w:rPr>
          <w:b/>
          <w:u w:val="single"/>
        </w:rPr>
        <w:tab/>
        <w:t>Goedkeuring politiebegroting dienstjaar 2023</w:t>
      </w:r>
    </w:p>
    <w:p w14:paraId="3396E95A" w14:textId="77777777" w:rsidR="002137EF" w:rsidRDefault="006807BF" w:rsidP="002137EF">
      <w:pPr>
        <w:rPr>
          <w:noProof/>
        </w:rPr>
      </w:pPr>
      <w:r>
        <w:rPr>
          <w:noProof/>
        </w:rPr>
        <w:t>De politieraad keurt de politiebegroting voor het dienstjaar 2023 goed met 90,92%.</w:t>
      </w:r>
    </w:p>
    <w:p w14:paraId="3F82E0B6" w14:textId="77777777" w:rsidR="00650EF2" w:rsidRPr="00CB4E93" w:rsidRDefault="00650EF2" w:rsidP="00CB4E93"/>
    <w:p w14:paraId="1AF376BE" w14:textId="77777777" w:rsidR="00AD446B" w:rsidRDefault="00AD446B">
      <w:pPr>
        <w:sectPr w:rsidR="00AD446B" w:rsidSect="00CB4E93">
          <w:type w:val="continuous"/>
          <w:pgSz w:w="11906" w:h="16838"/>
          <w:pgMar w:top="851" w:right="1418" w:bottom="851" w:left="1418" w:header="709" w:footer="709" w:gutter="0"/>
          <w:cols w:space="708"/>
          <w:docGrid w:linePitch="360"/>
        </w:sectPr>
      </w:pPr>
    </w:p>
    <w:p w14:paraId="091F1B96" w14:textId="77777777" w:rsidR="00CB4E93" w:rsidRPr="005C3809" w:rsidRDefault="006807BF" w:rsidP="00AE5F2D">
      <w:pPr>
        <w:tabs>
          <w:tab w:val="left" w:pos="454"/>
        </w:tabs>
        <w:spacing w:after="60"/>
        <w:ind w:left="454" w:hanging="454"/>
        <w:rPr>
          <w:b/>
          <w:u w:val="single"/>
        </w:rPr>
      </w:pPr>
      <w:r w:rsidRPr="005C3809">
        <w:rPr>
          <w:b/>
          <w:u w:val="single"/>
        </w:rPr>
        <w:t>7.</w:t>
      </w:r>
      <w:r w:rsidRPr="005C3809">
        <w:rPr>
          <w:b/>
          <w:u w:val="single"/>
        </w:rPr>
        <w:tab/>
        <w:t>Goedkeuring bestek en wijze van gunnen aankoop combi</w:t>
      </w:r>
    </w:p>
    <w:p w14:paraId="097204B0" w14:textId="77777777" w:rsidR="002137EF" w:rsidRDefault="006807BF" w:rsidP="002137EF">
      <w:pPr>
        <w:rPr>
          <w:noProof/>
        </w:rPr>
      </w:pPr>
      <w:r>
        <w:rPr>
          <w:noProof/>
        </w:rPr>
        <w:t>De politieraad gaat akkoord met de aankoop van een combi  VW Diesel bij D’Iteren tegen totale kostprijs van € 82.423,30 incl. btw.</w:t>
      </w:r>
    </w:p>
    <w:p w14:paraId="762A9A71" w14:textId="77777777" w:rsidR="00650EF2" w:rsidRPr="00CB4E93" w:rsidRDefault="00650EF2" w:rsidP="00CB4E93"/>
    <w:p w14:paraId="5B73DE54" w14:textId="77777777" w:rsidR="00AD446B" w:rsidRDefault="00AD446B">
      <w:pPr>
        <w:sectPr w:rsidR="00AD446B" w:rsidSect="00CB4E93">
          <w:type w:val="continuous"/>
          <w:pgSz w:w="11906" w:h="16838"/>
          <w:pgMar w:top="851" w:right="1418" w:bottom="851" w:left="1418" w:header="709" w:footer="709" w:gutter="0"/>
          <w:cols w:space="708"/>
          <w:docGrid w:linePitch="360"/>
        </w:sectPr>
      </w:pPr>
    </w:p>
    <w:p w14:paraId="07253155" w14:textId="77777777" w:rsidR="00CB4E93" w:rsidRPr="005C3809" w:rsidRDefault="006807BF" w:rsidP="00AE5F2D">
      <w:pPr>
        <w:tabs>
          <w:tab w:val="left" w:pos="454"/>
        </w:tabs>
        <w:spacing w:after="60"/>
        <w:ind w:left="454" w:hanging="454"/>
        <w:rPr>
          <w:b/>
          <w:u w:val="single"/>
        </w:rPr>
      </w:pPr>
      <w:r w:rsidRPr="005C3809">
        <w:rPr>
          <w:b/>
          <w:u w:val="single"/>
        </w:rPr>
        <w:lastRenderedPageBreak/>
        <w:t>8.</w:t>
      </w:r>
      <w:r w:rsidRPr="005C3809">
        <w:rPr>
          <w:b/>
          <w:u w:val="single"/>
        </w:rPr>
        <w:tab/>
        <w:t>Goedkeuring  aankoop software Mercure</w:t>
      </w:r>
    </w:p>
    <w:p w14:paraId="38E2442D" w14:textId="77777777" w:rsidR="002137EF" w:rsidRDefault="006807BF" w:rsidP="002137EF">
      <w:pPr>
        <w:rPr>
          <w:noProof/>
        </w:rPr>
      </w:pPr>
      <w:r>
        <w:rPr>
          <w:noProof/>
        </w:rPr>
        <w:t>De politieraad gaat akkoord met de aankoop van een bijkomende netwerklicentie van de software Mercure bij de firma Ockham Solutions SAS, Rue des Halles 9, 75001 Parijs, Frankrijk via het federaal raamcontract POLFED 2021R3056 tegen de kostprijs van € 5.672,48 incl. btw en een jaarlijkse onderhoudscontract van € 377,52 incl. btw.</w:t>
      </w:r>
    </w:p>
    <w:p w14:paraId="5B5E31F6" w14:textId="77777777" w:rsidR="00650EF2" w:rsidRPr="00CB4E93" w:rsidRDefault="00650EF2" w:rsidP="00CB4E93"/>
    <w:p w14:paraId="47AF8C60" w14:textId="77777777" w:rsidR="00AD446B" w:rsidRDefault="00AD446B">
      <w:pPr>
        <w:sectPr w:rsidR="00AD446B" w:rsidSect="00CB4E93">
          <w:type w:val="continuous"/>
          <w:pgSz w:w="11906" w:h="16838"/>
          <w:pgMar w:top="851" w:right="1418" w:bottom="851" w:left="1418" w:header="709" w:footer="709" w:gutter="0"/>
          <w:cols w:space="708"/>
          <w:docGrid w:linePitch="360"/>
        </w:sectPr>
      </w:pPr>
    </w:p>
    <w:p w14:paraId="34A908D5" w14:textId="77777777" w:rsidR="00CB4E93" w:rsidRPr="005C3809" w:rsidRDefault="006807BF" w:rsidP="00AE5F2D">
      <w:pPr>
        <w:tabs>
          <w:tab w:val="left" w:pos="454"/>
        </w:tabs>
        <w:spacing w:after="60"/>
        <w:ind w:left="454" w:hanging="454"/>
        <w:rPr>
          <w:b/>
          <w:u w:val="single"/>
        </w:rPr>
      </w:pPr>
      <w:r w:rsidRPr="005C3809">
        <w:rPr>
          <w:b/>
          <w:u w:val="single"/>
        </w:rPr>
        <w:t>9.</w:t>
      </w:r>
      <w:r w:rsidRPr="005C3809">
        <w:rPr>
          <w:b/>
          <w:u w:val="single"/>
        </w:rPr>
        <w:tab/>
        <w:t>Aankoop brandstof dienstvoertuigen via tankkaart - raamovereenkomst gemeente Oostrozebeke</w:t>
      </w:r>
    </w:p>
    <w:p w14:paraId="53C49192" w14:textId="77777777" w:rsidR="00650EF2" w:rsidRPr="00CB4E93" w:rsidRDefault="00650EF2" w:rsidP="00CB4E93"/>
    <w:p w14:paraId="37115EBD" w14:textId="235D8B14" w:rsidR="00AD446B" w:rsidRDefault="006807BF">
      <w:pPr>
        <w:sectPr w:rsidR="00AD446B" w:rsidSect="00CB4E93">
          <w:type w:val="continuous"/>
          <w:pgSz w:w="11906" w:h="16838"/>
          <w:pgMar w:top="851" w:right="1418" w:bottom="851" w:left="1418" w:header="709" w:footer="709" w:gutter="0"/>
          <w:cols w:space="708"/>
          <w:docGrid w:linePitch="360"/>
        </w:sectPr>
      </w:pPr>
      <w:r>
        <w:t>De politieraad gaat akkoord  om in te stappen in de raamovereenkomst van de gemeente Oostrozebeke voor de levering van de brandstof voor de dienstvoertuigen via tankkaart.</w:t>
      </w:r>
    </w:p>
    <w:p w14:paraId="306C4430" w14:textId="77777777" w:rsidR="00AB58E5" w:rsidRDefault="00AB58E5" w:rsidP="00CB4E93"/>
    <w:p w14:paraId="4480C2E0" w14:textId="77777777" w:rsidR="00CB4E93" w:rsidRPr="009754E8" w:rsidRDefault="006807BF" w:rsidP="009754E8">
      <w:pPr>
        <w:spacing w:before="60" w:after="60"/>
        <w:rPr>
          <w:b/>
          <w:caps/>
          <w:u w:val="single"/>
        </w:rPr>
      </w:pPr>
      <w:r w:rsidRPr="009754E8">
        <w:rPr>
          <w:b/>
          <w:caps/>
          <w:u w:val="single"/>
        </w:rPr>
        <w:t>Geheime zitting</w:t>
      </w:r>
    </w:p>
    <w:p w14:paraId="1AC0D242" w14:textId="77777777" w:rsidR="00AD446B" w:rsidRDefault="00AD446B">
      <w:pPr>
        <w:sectPr w:rsidR="00AD446B" w:rsidSect="00CB4E93">
          <w:type w:val="continuous"/>
          <w:pgSz w:w="11906" w:h="16838"/>
          <w:pgMar w:top="851" w:right="1418" w:bottom="851" w:left="1418" w:header="709" w:footer="709" w:gutter="0"/>
          <w:cols w:space="708"/>
          <w:docGrid w:linePitch="360"/>
        </w:sectPr>
      </w:pPr>
    </w:p>
    <w:p w14:paraId="724F015E" w14:textId="77777777" w:rsidR="00CB4E93" w:rsidRPr="005C3809" w:rsidRDefault="006807BF" w:rsidP="00AE5F2D">
      <w:pPr>
        <w:tabs>
          <w:tab w:val="left" w:pos="454"/>
        </w:tabs>
        <w:spacing w:after="60"/>
        <w:ind w:left="454" w:hanging="454"/>
        <w:rPr>
          <w:b/>
          <w:u w:val="single"/>
        </w:rPr>
      </w:pPr>
      <w:r w:rsidRPr="005C3809">
        <w:rPr>
          <w:b/>
          <w:u w:val="single"/>
        </w:rPr>
        <w:t>10.</w:t>
      </w:r>
      <w:r w:rsidRPr="005C3809">
        <w:rPr>
          <w:b/>
          <w:u w:val="single"/>
        </w:rPr>
        <w:tab/>
        <w:t>Juridisch geschil</w:t>
      </w:r>
    </w:p>
    <w:p w14:paraId="5BF479B8" w14:textId="77777777" w:rsidR="002137EF" w:rsidRDefault="006807BF" w:rsidP="002137EF">
      <w:pPr>
        <w:rPr>
          <w:noProof/>
        </w:rPr>
      </w:pPr>
      <w:r>
        <w:rPr>
          <w:noProof/>
        </w:rPr>
        <w:t>De politieraad neemt kennis van de stand van zaken in een lopend juridisch geschil.</w:t>
      </w:r>
    </w:p>
    <w:p w14:paraId="4CEE6A60" w14:textId="77777777" w:rsidR="00650EF2" w:rsidRPr="00CB4E93" w:rsidRDefault="00650EF2" w:rsidP="00CB4E93"/>
    <w:p w14:paraId="434834AD" w14:textId="77777777" w:rsidR="00AD446B" w:rsidRDefault="00AD446B"/>
    <w:p w14:paraId="2A28976B" w14:textId="77777777" w:rsidR="006807BF" w:rsidRDefault="006807BF"/>
    <w:p w14:paraId="76135D3D" w14:textId="77777777" w:rsidR="006807BF" w:rsidRDefault="006807BF"/>
    <w:p w14:paraId="1D32F35D" w14:textId="77777777" w:rsidR="006807BF" w:rsidRDefault="006807BF"/>
    <w:p w14:paraId="43EFC960" w14:textId="77777777" w:rsidR="006807BF" w:rsidRDefault="006807BF"/>
    <w:p w14:paraId="5628A96F" w14:textId="77777777" w:rsidR="006807BF" w:rsidRDefault="006807BF"/>
    <w:p w14:paraId="7173B93E" w14:textId="610D4BFA" w:rsidR="006807BF" w:rsidRDefault="006807BF">
      <w:pPr>
        <w:sectPr w:rsidR="006807BF" w:rsidSect="00CB4E93">
          <w:type w:val="continuous"/>
          <w:pgSz w:w="11906" w:h="16838"/>
          <w:pgMar w:top="851" w:right="1418" w:bottom="851" w:left="1418" w:header="709" w:footer="709" w:gutter="0"/>
          <w:cols w:space="708"/>
          <w:docGrid w:linePitch="360"/>
        </w:sectPr>
      </w:pPr>
    </w:p>
    <w:p w14:paraId="7F966D97" w14:textId="77777777" w:rsidR="00C87641" w:rsidRDefault="00C87641" w:rsidP="00CB4E93"/>
    <w:p w14:paraId="48F7339D" w14:textId="77777777" w:rsidR="00C87641" w:rsidRDefault="00C87641" w:rsidP="00CB4E93"/>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20"/>
      </w:tblGrid>
      <w:tr w:rsidR="00AD446B" w14:paraId="7258164E" w14:textId="77777777" w:rsidTr="00C87641">
        <w:tc>
          <w:tcPr>
            <w:tcW w:w="5387" w:type="dxa"/>
          </w:tcPr>
          <w:p w14:paraId="4E83EE51" w14:textId="77777777" w:rsidR="00C87641" w:rsidRDefault="006807BF" w:rsidP="00CB4E93">
            <w:r>
              <w:rPr>
                <w:noProof/>
              </w:rPr>
              <w:t>Kurt LAMERANT</w:t>
            </w:r>
          </w:p>
          <w:p w14:paraId="365A82ED" w14:textId="77777777" w:rsidR="00C87641" w:rsidRDefault="006807BF" w:rsidP="00CB4E93">
            <w:r>
              <w:rPr>
                <w:noProof/>
              </w:rPr>
              <w:t>Secretaris</w:t>
            </w:r>
          </w:p>
        </w:tc>
        <w:tc>
          <w:tcPr>
            <w:tcW w:w="3820" w:type="dxa"/>
          </w:tcPr>
          <w:p w14:paraId="495D8E58" w14:textId="77777777" w:rsidR="00C87641" w:rsidRDefault="006807BF" w:rsidP="00CB4E93">
            <w:r>
              <w:rPr>
                <w:noProof/>
              </w:rPr>
              <w:t>Koenraad DEGROOTE</w:t>
            </w:r>
          </w:p>
          <w:p w14:paraId="252AB46A" w14:textId="77777777" w:rsidR="00C87641" w:rsidRDefault="006807BF" w:rsidP="00CB4E93">
            <w:r>
              <w:rPr>
                <w:noProof/>
              </w:rPr>
              <w:t>Burgemeester-voorzitter</w:t>
            </w:r>
          </w:p>
        </w:tc>
      </w:tr>
    </w:tbl>
    <w:p w14:paraId="385C9956" w14:textId="77777777" w:rsidR="00C87641" w:rsidRPr="00ED46A7" w:rsidRDefault="00C87641" w:rsidP="00CB4E93">
      <w:pPr>
        <w:rPr>
          <w:sz w:val="2"/>
          <w:szCs w:val="2"/>
        </w:rPr>
      </w:pPr>
    </w:p>
    <w:sectPr w:rsidR="00C87641" w:rsidRPr="00ED46A7" w:rsidSect="00CB4E93">
      <w:type w:val="continuous"/>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6A4"/>
    <w:multiLevelType w:val="hybridMultilevel"/>
    <w:tmpl w:val="70FA9E0A"/>
    <w:lvl w:ilvl="0" w:tplc="F416B716">
      <w:start w:val="1"/>
      <w:numFmt w:val="bullet"/>
      <w:pStyle w:val="Cobraopsomming2-bolletje"/>
      <w:lvlText w:val="o"/>
      <w:lvlJc w:val="left"/>
      <w:pPr>
        <w:ind w:left="720" w:hanging="360"/>
      </w:pPr>
      <w:rPr>
        <w:rFonts w:ascii="Courier New" w:hAnsi="Courier New" w:cs="Courier New" w:hint="default"/>
      </w:rPr>
    </w:lvl>
    <w:lvl w:ilvl="1" w:tplc="48CAC32E" w:tentative="1">
      <w:start w:val="1"/>
      <w:numFmt w:val="bullet"/>
      <w:lvlText w:val="o"/>
      <w:lvlJc w:val="left"/>
      <w:pPr>
        <w:ind w:left="1440" w:hanging="360"/>
      </w:pPr>
      <w:rPr>
        <w:rFonts w:ascii="Courier New" w:hAnsi="Courier New" w:cs="Courier New" w:hint="default"/>
      </w:rPr>
    </w:lvl>
    <w:lvl w:ilvl="2" w:tplc="637047C8" w:tentative="1">
      <w:start w:val="1"/>
      <w:numFmt w:val="bullet"/>
      <w:lvlText w:val=""/>
      <w:lvlJc w:val="left"/>
      <w:pPr>
        <w:ind w:left="2160" w:hanging="360"/>
      </w:pPr>
      <w:rPr>
        <w:rFonts w:ascii="Wingdings" w:hAnsi="Wingdings" w:hint="default"/>
      </w:rPr>
    </w:lvl>
    <w:lvl w:ilvl="3" w:tplc="17DE0E7E" w:tentative="1">
      <w:start w:val="1"/>
      <w:numFmt w:val="bullet"/>
      <w:lvlText w:val=""/>
      <w:lvlJc w:val="left"/>
      <w:pPr>
        <w:ind w:left="2880" w:hanging="360"/>
      </w:pPr>
      <w:rPr>
        <w:rFonts w:ascii="Symbol" w:hAnsi="Symbol" w:hint="default"/>
      </w:rPr>
    </w:lvl>
    <w:lvl w:ilvl="4" w:tplc="5BF0664C" w:tentative="1">
      <w:start w:val="1"/>
      <w:numFmt w:val="bullet"/>
      <w:lvlText w:val="o"/>
      <w:lvlJc w:val="left"/>
      <w:pPr>
        <w:ind w:left="3600" w:hanging="360"/>
      </w:pPr>
      <w:rPr>
        <w:rFonts w:ascii="Courier New" w:hAnsi="Courier New" w:cs="Courier New" w:hint="default"/>
      </w:rPr>
    </w:lvl>
    <w:lvl w:ilvl="5" w:tplc="03BA5258" w:tentative="1">
      <w:start w:val="1"/>
      <w:numFmt w:val="bullet"/>
      <w:lvlText w:val=""/>
      <w:lvlJc w:val="left"/>
      <w:pPr>
        <w:ind w:left="4320" w:hanging="360"/>
      </w:pPr>
      <w:rPr>
        <w:rFonts w:ascii="Wingdings" w:hAnsi="Wingdings" w:hint="default"/>
      </w:rPr>
    </w:lvl>
    <w:lvl w:ilvl="6" w:tplc="6908D76C" w:tentative="1">
      <w:start w:val="1"/>
      <w:numFmt w:val="bullet"/>
      <w:lvlText w:val=""/>
      <w:lvlJc w:val="left"/>
      <w:pPr>
        <w:ind w:left="5040" w:hanging="360"/>
      </w:pPr>
      <w:rPr>
        <w:rFonts w:ascii="Symbol" w:hAnsi="Symbol" w:hint="default"/>
      </w:rPr>
    </w:lvl>
    <w:lvl w:ilvl="7" w:tplc="E58CA79E" w:tentative="1">
      <w:start w:val="1"/>
      <w:numFmt w:val="bullet"/>
      <w:lvlText w:val="o"/>
      <w:lvlJc w:val="left"/>
      <w:pPr>
        <w:ind w:left="5760" w:hanging="360"/>
      </w:pPr>
      <w:rPr>
        <w:rFonts w:ascii="Courier New" w:hAnsi="Courier New" w:cs="Courier New" w:hint="default"/>
      </w:rPr>
    </w:lvl>
    <w:lvl w:ilvl="8" w:tplc="E6D62E32" w:tentative="1">
      <w:start w:val="1"/>
      <w:numFmt w:val="bullet"/>
      <w:lvlText w:val=""/>
      <w:lvlJc w:val="left"/>
      <w:pPr>
        <w:ind w:left="6480" w:hanging="360"/>
      </w:pPr>
      <w:rPr>
        <w:rFonts w:ascii="Wingdings" w:hAnsi="Wingdings" w:hint="default"/>
      </w:rPr>
    </w:lvl>
  </w:abstractNum>
  <w:abstractNum w:abstractNumId="1" w15:restartNumberingAfterBreak="0">
    <w:nsid w:val="68D164D5"/>
    <w:multiLevelType w:val="hybridMultilevel"/>
    <w:tmpl w:val="F8F67DDE"/>
    <w:lvl w:ilvl="0" w:tplc="16DEA676">
      <w:start w:val="1"/>
      <w:numFmt w:val="bullet"/>
      <w:pStyle w:val="Cobraopsommingbolletje"/>
      <w:lvlText w:val=""/>
      <w:lvlJc w:val="left"/>
      <w:pPr>
        <w:ind w:left="717" w:hanging="360"/>
      </w:pPr>
      <w:rPr>
        <w:rFonts w:ascii="Symbol" w:hAnsi="Symbol" w:hint="default"/>
      </w:rPr>
    </w:lvl>
    <w:lvl w:ilvl="1" w:tplc="858A61DC" w:tentative="1">
      <w:start w:val="1"/>
      <w:numFmt w:val="bullet"/>
      <w:lvlText w:val="o"/>
      <w:lvlJc w:val="left"/>
      <w:pPr>
        <w:ind w:left="1440" w:hanging="360"/>
      </w:pPr>
      <w:rPr>
        <w:rFonts w:ascii="Courier New" w:hAnsi="Courier New" w:cs="Courier New" w:hint="default"/>
      </w:rPr>
    </w:lvl>
    <w:lvl w:ilvl="2" w:tplc="CFDCA104" w:tentative="1">
      <w:start w:val="1"/>
      <w:numFmt w:val="bullet"/>
      <w:lvlText w:val=""/>
      <w:lvlJc w:val="left"/>
      <w:pPr>
        <w:ind w:left="2160" w:hanging="360"/>
      </w:pPr>
      <w:rPr>
        <w:rFonts w:ascii="Wingdings" w:hAnsi="Wingdings" w:hint="default"/>
      </w:rPr>
    </w:lvl>
    <w:lvl w:ilvl="3" w:tplc="AC9428C0" w:tentative="1">
      <w:start w:val="1"/>
      <w:numFmt w:val="bullet"/>
      <w:lvlText w:val=""/>
      <w:lvlJc w:val="left"/>
      <w:pPr>
        <w:ind w:left="2880" w:hanging="360"/>
      </w:pPr>
      <w:rPr>
        <w:rFonts w:ascii="Symbol" w:hAnsi="Symbol" w:hint="default"/>
      </w:rPr>
    </w:lvl>
    <w:lvl w:ilvl="4" w:tplc="D1B4638C" w:tentative="1">
      <w:start w:val="1"/>
      <w:numFmt w:val="bullet"/>
      <w:lvlText w:val="o"/>
      <w:lvlJc w:val="left"/>
      <w:pPr>
        <w:ind w:left="3600" w:hanging="360"/>
      </w:pPr>
      <w:rPr>
        <w:rFonts w:ascii="Courier New" w:hAnsi="Courier New" w:cs="Courier New" w:hint="default"/>
      </w:rPr>
    </w:lvl>
    <w:lvl w:ilvl="5" w:tplc="4C1ADDB4" w:tentative="1">
      <w:start w:val="1"/>
      <w:numFmt w:val="bullet"/>
      <w:lvlText w:val=""/>
      <w:lvlJc w:val="left"/>
      <w:pPr>
        <w:ind w:left="4320" w:hanging="360"/>
      </w:pPr>
      <w:rPr>
        <w:rFonts w:ascii="Wingdings" w:hAnsi="Wingdings" w:hint="default"/>
      </w:rPr>
    </w:lvl>
    <w:lvl w:ilvl="6" w:tplc="C90C73FA" w:tentative="1">
      <w:start w:val="1"/>
      <w:numFmt w:val="bullet"/>
      <w:lvlText w:val=""/>
      <w:lvlJc w:val="left"/>
      <w:pPr>
        <w:ind w:left="5040" w:hanging="360"/>
      </w:pPr>
      <w:rPr>
        <w:rFonts w:ascii="Symbol" w:hAnsi="Symbol" w:hint="default"/>
      </w:rPr>
    </w:lvl>
    <w:lvl w:ilvl="7" w:tplc="BB983354" w:tentative="1">
      <w:start w:val="1"/>
      <w:numFmt w:val="bullet"/>
      <w:lvlText w:val="o"/>
      <w:lvlJc w:val="left"/>
      <w:pPr>
        <w:ind w:left="5760" w:hanging="360"/>
      </w:pPr>
      <w:rPr>
        <w:rFonts w:ascii="Courier New" w:hAnsi="Courier New" w:cs="Courier New" w:hint="default"/>
      </w:rPr>
    </w:lvl>
    <w:lvl w:ilvl="8" w:tplc="6F301462" w:tentative="1">
      <w:start w:val="1"/>
      <w:numFmt w:val="bullet"/>
      <w:lvlText w:val=""/>
      <w:lvlJc w:val="left"/>
      <w:pPr>
        <w:ind w:left="6480" w:hanging="360"/>
      </w:pPr>
      <w:rPr>
        <w:rFonts w:ascii="Wingdings" w:hAnsi="Wingdings" w:hint="default"/>
      </w:rPr>
    </w:lvl>
  </w:abstractNum>
  <w:num w:numId="1" w16cid:durableId="206842288">
    <w:abstractNumId w:val="1"/>
  </w:num>
  <w:num w:numId="2" w16cid:durableId="111000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61"/>
    <w:rsid w:val="002137EF"/>
    <w:rsid w:val="00277798"/>
    <w:rsid w:val="002B6CA7"/>
    <w:rsid w:val="00422B58"/>
    <w:rsid w:val="004C7D72"/>
    <w:rsid w:val="00500CF1"/>
    <w:rsid w:val="005C3809"/>
    <w:rsid w:val="005D0AF9"/>
    <w:rsid w:val="00650EF2"/>
    <w:rsid w:val="00662837"/>
    <w:rsid w:val="006807BF"/>
    <w:rsid w:val="007F5961"/>
    <w:rsid w:val="009754E8"/>
    <w:rsid w:val="00AB58E5"/>
    <w:rsid w:val="00AD446B"/>
    <w:rsid w:val="00AE5F2D"/>
    <w:rsid w:val="00B34DF7"/>
    <w:rsid w:val="00B723AA"/>
    <w:rsid w:val="00C87641"/>
    <w:rsid w:val="00CB4E93"/>
    <w:rsid w:val="00ED46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3DF0"/>
  <w15:chartTrackingRefBased/>
  <w15:docId w15:val="{24708D7F-E53A-4AC3-915F-6ED55EC2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0CF1"/>
    <w:pPr>
      <w:spacing w:after="0" w:line="240" w:lineRule="auto"/>
      <w:jc w:val="both"/>
    </w:pPr>
    <w:rPr>
      <w:rFonts w:ascii="Times New Roman" w:hAnsi="Times New Roman" w:cs="Times New Roman"/>
      <w:sz w:val="24"/>
      <w:szCs w:val="24"/>
    </w:rPr>
  </w:style>
  <w:style w:type="character" w:default="1" w:styleId="Standaardalinea-lettertype">
    <w:name w:val="Default Paragraph Font"/>
    <w:uiPriority w:val="1"/>
    <w:semiHidden/>
    <w:unhideWhenUsed/>
    <w:rsid w:val="00500CF1"/>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500CF1"/>
  </w:style>
  <w:style w:type="paragraph" w:customStyle="1" w:styleId="Cobraopsommingbolletje">
    <w:name w:val="Cobra opsomming bolletje"/>
    <w:basedOn w:val="Standaard"/>
    <w:qFormat/>
    <w:rsid w:val="00ED46A7"/>
    <w:pPr>
      <w:numPr>
        <w:numId w:val="1"/>
      </w:numPr>
      <w:ind w:left="357" w:hanging="357"/>
    </w:pPr>
  </w:style>
  <w:style w:type="paragraph" w:customStyle="1" w:styleId="Cobraopsomming2-bolletje">
    <w:name w:val="Cobra opsomming 2 - bolletje"/>
    <w:basedOn w:val="Standaard"/>
    <w:qFormat/>
    <w:rsid w:val="00ED46A7"/>
    <w:pPr>
      <w:numPr>
        <w:numId w:val="2"/>
      </w:numPr>
    </w:pPr>
  </w:style>
  <w:style w:type="table" w:styleId="Tabelraster">
    <w:name w:val="Table Grid"/>
    <w:basedOn w:val="Standaardtabel"/>
    <w:uiPriority w:val="39"/>
    <w:rsid w:val="005D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B4F5-848D-4C31-BB1E-D518B30B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beleid</dc:creator>
  <cp:lastModifiedBy>Lamerant Kurt (PZ MIDOW)</cp:lastModifiedBy>
  <cp:revision>2</cp:revision>
  <dcterms:created xsi:type="dcterms:W3CDTF">2022-12-21T11:02:00Z</dcterms:created>
  <dcterms:modified xsi:type="dcterms:W3CDTF">2022-12-21T11:02:00Z</dcterms:modified>
</cp:coreProperties>
</file>